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55" w:rsidRPr="00A17055" w:rsidRDefault="00A17055" w:rsidP="00A1705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gramStart"/>
      <w:r w:rsidRPr="00A17055">
        <w:rPr>
          <w:rFonts w:ascii="Calibri" w:eastAsia="Times New Roman" w:hAnsi="Calibri" w:cs="Calibri"/>
          <w:sz w:val="24"/>
          <w:szCs w:val="24"/>
        </w:rPr>
        <w:t xml:space="preserve">Danes se </w:t>
      </w:r>
      <w:proofErr w:type="spellStart"/>
      <w:r w:rsidRPr="00A17055">
        <w:rPr>
          <w:rFonts w:ascii="Calibri" w:eastAsia="Times New Roman" w:hAnsi="Calibri" w:cs="Calibri"/>
          <w:sz w:val="24"/>
          <w:szCs w:val="24"/>
        </w:rPr>
        <w:t>naš</w:t>
      </w:r>
      <w:proofErr w:type="spellEnd"/>
      <w:r w:rsidRPr="00A17055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17055">
        <w:rPr>
          <w:rFonts w:ascii="Calibri" w:eastAsia="Times New Roman" w:hAnsi="Calibri" w:cs="Calibri"/>
          <w:sz w:val="24"/>
          <w:szCs w:val="24"/>
        </w:rPr>
        <w:t>radijski</w:t>
      </w:r>
      <w:proofErr w:type="spellEnd"/>
      <w:r w:rsidRPr="00A17055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17055">
        <w:rPr>
          <w:rFonts w:ascii="Calibri" w:eastAsia="Times New Roman" w:hAnsi="Calibri" w:cs="Calibri"/>
          <w:sz w:val="24"/>
          <w:szCs w:val="24"/>
        </w:rPr>
        <w:t>kuhar</w:t>
      </w:r>
      <w:proofErr w:type="spellEnd"/>
      <w:r w:rsidRPr="00A17055">
        <w:rPr>
          <w:rFonts w:ascii="Calibri" w:eastAsia="Times New Roman" w:hAnsi="Calibri" w:cs="Calibri"/>
          <w:sz w:val="24"/>
          <w:szCs w:val="24"/>
        </w:rPr>
        <w:t xml:space="preserve"> Simon </w:t>
      </w:r>
      <w:proofErr w:type="spellStart"/>
      <w:r w:rsidRPr="00A17055">
        <w:rPr>
          <w:rFonts w:ascii="Calibri" w:eastAsia="Times New Roman" w:hAnsi="Calibri" w:cs="Calibri"/>
          <w:sz w:val="24"/>
          <w:szCs w:val="24"/>
        </w:rPr>
        <w:t>zadnjič</w:t>
      </w:r>
      <w:proofErr w:type="spellEnd"/>
      <w:r w:rsidRPr="00A17055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17055">
        <w:rPr>
          <w:rFonts w:ascii="Calibri" w:eastAsia="Times New Roman" w:hAnsi="Calibri" w:cs="Calibri"/>
          <w:sz w:val="24"/>
          <w:szCs w:val="24"/>
        </w:rPr>
        <w:t>oglaša</w:t>
      </w:r>
      <w:proofErr w:type="spellEnd"/>
      <w:r w:rsidRPr="00A17055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17055">
        <w:rPr>
          <w:rFonts w:ascii="Calibri" w:eastAsia="Times New Roman" w:hAnsi="Calibri" w:cs="Calibri"/>
          <w:sz w:val="24"/>
          <w:szCs w:val="24"/>
        </w:rPr>
        <w:t>iz</w:t>
      </w:r>
      <w:proofErr w:type="spellEnd"/>
      <w:r w:rsidRPr="00A17055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A17055">
        <w:rPr>
          <w:rFonts w:ascii="Calibri" w:eastAsia="Times New Roman" w:hAnsi="Calibri" w:cs="Calibri"/>
          <w:sz w:val="24"/>
          <w:szCs w:val="24"/>
        </w:rPr>
        <w:t>Madžarske</w:t>
      </w:r>
      <w:proofErr w:type="spellEnd"/>
      <w:r w:rsidRPr="00A17055">
        <w:rPr>
          <w:rFonts w:ascii="Calibri" w:eastAsia="Times New Roman" w:hAnsi="Calibri" w:cs="Calibri"/>
          <w:sz w:val="24"/>
          <w:szCs w:val="24"/>
        </w:rPr>
        <w:t>.</w:t>
      </w:r>
      <w:proofErr w:type="gramEnd"/>
      <w:r w:rsidRPr="00A17055">
        <w:rPr>
          <w:rFonts w:ascii="Calibri" w:eastAsia="Times New Roman" w:hAnsi="Calibri" w:cs="Calibri"/>
          <w:sz w:val="24"/>
          <w:szCs w:val="24"/>
        </w:rPr>
        <w:t xml:space="preserve"> </w:t>
      </w:r>
      <w:r w:rsidRPr="00A17055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Pripravil bo najbolj razširjeno in priljubljeno madžarsko jed, ki ji tam pravijo </w:t>
      </w:r>
      <w:r w:rsidRPr="00A17055">
        <w:rPr>
          <w:rFonts w:ascii="Times New Roman" w:eastAsia="Times New Roman" w:hAnsi="Times New Roman" w:cs="Times New Roman"/>
          <w:sz w:val="24"/>
          <w:lang w:val="sl-SI"/>
        </w:rPr>
        <w:t xml:space="preserve">pörkölt, pri nas pa je znana pod imenom golaž. </w:t>
      </w:r>
      <w:r w:rsidRPr="00A17055">
        <w:rPr>
          <w:sz w:val="24"/>
          <w:lang w:val="sl-SI"/>
        </w:rPr>
        <w:t>Izraz pörkölt prihaja od madžarske besede za pražiti in pomeni toliko kot popraženo, ker opisuje način priprave mesa za to jed.</w:t>
      </w:r>
    </w:p>
    <w:p w:rsidR="000D4549" w:rsidRPr="00A17055" w:rsidRDefault="000D4549">
      <w:pPr>
        <w:rPr>
          <w:lang w:val="sl-SI"/>
        </w:rPr>
      </w:pPr>
    </w:p>
    <w:sectPr w:rsidR="000D4549" w:rsidRPr="00A17055" w:rsidSect="000D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055"/>
    <w:rsid w:val="000D4549"/>
    <w:rsid w:val="00A1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2009-04-30T13:06:00Z</dcterms:created>
  <dcterms:modified xsi:type="dcterms:W3CDTF">2009-04-30T13:07:00Z</dcterms:modified>
</cp:coreProperties>
</file>